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0" w:rsidRPr="00D61F70" w:rsidRDefault="005266B0" w:rsidP="0052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2AE627DB" wp14:editId="5A93C3F7">
            <wp:extent cx="1439694" cy="91866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570" cy="91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__ _</w:t>
      </w:r>
      <w:r w:rsidR="00D61F70" w:rsidRPr="005266B0">
        <w:rPr>
          <w:rFonts w:ascii="Times New Roman" w:hAnsi="Times New Roman" w:cs="Times New Roman"/>
          <w:b/>
          <w:bCs/>
          <w:sz w:val="40"/>
          <w:szCs w:val="40"/>
          <w:u w:val="single"/>
        </w:rPr>
        <w:t>EXCHANGE AGREEME</w:t>
      </w:r>
      <w:bookmarkStart w:id="0" w:name="_GoBack"/>
      <w:bookmarkEnd w:id="0"/>
      <w:r w:rsidR="00D61F70" w:rsidRPr="005266B0">
        <w:rPr>
          <w:rFonts w:ascii="Times New Roman" w:hAnsi="Times New Roman" w:cs="Times New Roman"/>
          <w:b/>
          <w:bCs/>
          <w:sz w:val="40"/>
          <w:szCs w:val="40"/>
          <w:u w:val="single"/>
        </w:rPr>
        <w:t>NT</w:t>
      </w:r>
      <w:r w:rsidR="0065655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     </w:t>
      </w:r>
      <w:r w:rsidR="0065655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162455" cy="7569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0" cy="75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70" w:rsidRDefault="00D61F70" w:rsidP="00D6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 xml:space="preserve">By </w:t>
      </w:r>
      <w:r w:rsidRPr="009B0922">
        <w:rPr>
          <w:rFonts w:ascii="Times New Roman" w:hAnsi="Times New Roman" w:cs="Times New Roman"/>
          <w:sz w:val="24"/>
          <w:szCs w:val="24"/>
        </w:rPr>
        <w:t>and between Flying Tiger Company</w:t>
      </w:r>
      <w:r w:rsidRPr="009B0922">
        <w:rPr>
          <w:rFonts w:ascii="Times New Roman" w:hAnsi="Times New Roman" w:cs="Times New Roman"/>
          <w:sz w:val="24"/>
          <w:szCs w:val="24"/>
        </w:rPr>
        <w:t xml:space="preserve"> (hereinafter “</w:t>
      </w:r>
      <w:r w:rsidRPr="009B0922">
        <w:rPr>
          <w:rFonts w:ascii="Times New Roman" w:hAnsi="Times New Roman" w:cs="Times New Roman"/>
          <w:sz w:val="24"/>
          <w:szCs w:val="24"/>
        </w:rPr>
        <w:t>FT</w:t>
      </w:r>
      <w:r w:rsidRPr="009B0922">
        <w:rPr>
          <w:rFonts w:ascii="Times New Roman" w:hAnsi="Times New Roman" w:cs="Times New Roman"/>
          <w:sz w:val="24"/>
          <w:szCs w:val="24"/>
        </w:rPr>
        <w:t>C”) and:</w:t>
      </w: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9B0922">
        <w:rPr>
          <w:rFonts w:ascii="Times New Roman" w:hAnsi="Times New Roman" w:cs="Times New Roman"/>
          <w:sz w:val="24"/>
          <w:szCs w:val="24"/>
        </w:rPr>
        <w:t>hereinafter the (“Customer”)</w:t>
      </w: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0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>Part Number</w:t>
      </w:r>
      <w:proofErr w:type="gramStart"/>
      <w:r w:rsidRPr="009B0922">
        <w:rPr>
          <w:rFonts w:ascii="Times New Roman" w:hAnsi="Times New Roman" w:cs="Times New Roman"/>
          <w:sz w:val="24"/>
          <w:szCs w:val="24"/>
        </w:rPr>
        <w:t>:</w:t>
      </w:r>
      <w:r w:rsidRPr="009B09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922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Pr="009B0922">
        <w:rPr>
          <w:rFonts w:ascii="Times New Roman" w:hAnsi="Times New Roman" w:cs="Times New Roman"/>
          <w:sz w:val="24"/>
          <w:szCs w:val="24"/>
        </w:rPr>
        <w:t xml:space="preserve"> </w:t>
      </w:r>
      <w:r w:rsidR="005266B0">
        <w:rPr>
          <w:rFonts w:ascii="Times New Roman" w:hAnsi="Times New Roman" w:cs="Times New Roman"/>
          <w:sz w:val="24"/>
          <w:szCs w:val="24"/>
        </w:rPr>
        <w:t xml:space="preserve"> </w:t>
      </w:r>
      <w:r w:rsidR="005266B0">
        <w:rPr>
          <w:rFonts w:ascii="Times New Roman" w:hAnsi="Times New Roman" w:cs="Times New Roman"/>
          <w:sz w:val="24"/>
          <w:szCs w:val="24"/>
        </w:rPr>
        <w:tab/>
      </w:r>
      <w:r w:rsidRPr="009B0922">
        <w:rPr>
          <w:rFonts w:ascii="Times New Roman" w:hAnsi="Times New Roman" w:cs="Times New Roman"/>
          <w:sz w:val="24"/>
          <w:szCs w:val="24"/>
        </w:rPr>
        <w:t>Serial Number:</w:t>
      </w:r>
      <w:r w:rsidR="005266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266B0" w:rsidRPr="009B0922" w:rsidRDefault="005266B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>Customer P.O. #:</w:t>
      </w:r>
      <w:r w:rsidRPr="009B0922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Pr="009B0922">
        <w:rPr>
          <w:rFonts w:ascii="Times New Roman" w:hAnsi="Times New Roman" w:cs="Times New Roman"/>
          <w:sz w:val="24"/>
          <w:szCs w:val="24"/>
        </w:rPr>
        <w:t xml:space="preserve"> </w:t>
      </w:r>
      <w:r w:rsidR="005266B0">
        <w:rPr>
          <w:rFonts w:ascii="Times New Roman" w:hAnsi="Times New Roman" w:cs="Times New Roman"/>
          <w:sz w:val="24"/>
          <w:szCs w:val="24"/>
        </w:rPr>
        <w:tab/>
      </w:r>
      <w:r w:rsidRPr="009B0922">
        <w:rPr>
          <w:rFonts w:ascii="Times New Roman" w:hAnsi="Times New Roman" w:cs="Times New Roman"/>
          <w:sz w:val="24"/>
          <w:szCs w:val="24"/>
        </w:rPr>
        <w:t>Exchange Date</w:t>
      </w:r>
      <w:proofErr w:type="gramStart"/>
      <w:r w:rsidRPr="009B0922">
        <w:rPr>
          <w:rFonts w:ascii="Times New Roman" w:hAnsi="Times New Roman" w:cs="Times New Roman"/>
          <w:sz w:val="24"/>
          <w:szCs w:val="24"/>
        </w:rPr>
        <w:t>:</w:t>
      </w:r>
      <w:r w:rsidRPr="009B09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922">
        <w:rPr>
          <w:rFonts w:ascii="Times New Roman" w:hAnsi="Times New Roman" w:cs="Times New Roman"/>
          <w:sz w:val="24"/>
          <w:szCs w:val="24"/>
        </w:rPr>
        <w:t>_____</w:t>
      </w:r>
      <w:r w:rsidR="005266B0">
        <w:rPr>
          <w:rFonts w:ascii="Times New Roman" w:hAnsi="Times New Roman" w:cs="Times New Roman"/>
          <w:sz w:val="24"/>
          <w:szCs w:val="24"/>
        </w:rPr>
        <w:t>___</w:t>
      </w:r>
      <w:r w:rsidRPr="009B0922">
        <w:rPr>
          <w:rFonts w:ascii="Times New Roman" w:hAnsi="Times New Roman" w:cs="Times New Roman"/>
          <w:sz w:val="24"/>
          <w:szCs w:val="24"/>
        </w:rPr>
        <w:t>___</w:t>
      </w:r>
      <w:r w:rsidR="005266B0">
        <w:rPr>
          <w:rFonts w:ascii="Times New Roman" w:hAnsi="Times New Roman" w:cs="Times New Roman"/>
          <w:sz w:val="24"/>
          <w:szCs w:val="24"/>
        </w:rPr>
        <w:t>_</w:t>
      </w:r>
      <w:r w:rsidRPr="009B0922">
        <w:rPr>
          <w:rFonts w:ascii="Times New Roman" w:hAnsi="Times New Roman" w:cs="Times New Roman"/>
          <w:sz w:val="24"/>
          <w:szCs w:val="24"/>
        </w:rPr>
        <w:t>________________</w:t>
      </w: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>Exchange Fee</w:t>
      </w:r>
      <w:proofErr w:type="gramStart"/>
      <w:r w:rsidRPr="009B0922">
        <w:rPr>
          <w:rFonts w:ascii="Times New Roman" w:hAnsi="Times New Roman" w:cs="Times New Roman"/>
          <w:sz w:val="24"/>
          <w:szCs w:val="24"/>
        </w:rPr>
        <w:t>:</w:t>
      </w:r>
      <w:r w:rsidRPr="009B09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922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9B0922">
        <w:rPr>
          <w:rFonts w:ascii="Times New Roman" w:hAnsi="Times New Roman" w:cs="Times New Roman"/>
          <w:sz w:val="24"/>
          <w:szCs w:val="24"/>
        </w:rPr>
        <w:t xml:space="preserve"> </w:t>
      </w:r>
      <w:r w:rsidR="005266B0">
        <w:rPr>
          <w:rFonts w:ascii="Times New Roman" w:hAnsi="Times New Roman" w:cs="Times New Roman"/>
          <w:sz w:val="24"/>
          <w:szCs w:val="24"/>
        </w:rPr>
        <w:tab/>
      </w:r>
      <w:r w:rsidRPr="009B0922">
        <w:rPr>
          <w:rFonts w:ascii="Times New Roman" w:hAnsi="Times New Roman" w:cs="Times New Roman"/>
          <w:sz w:val="24"/>
          <w:szCs w:val="24"/>
        </w:rPr>
        <w:t>Outright / BER Price:</w:t>
      </w:r>
      <w:r w:rsidRPr="009B0922">
        <w:rPr>
          <w:rFonts w:ascii="Times New Roman" w:hAnsi="Times New Roman" w:cs="Times New Roman"/>
          <w:sz w:val="24"/>
          <w:szCs w:val="24"/>
        </w:rPr>
        <w:t>_____</w:t>
      </w:r>
      <w:r w:rsidR="005266B0">
        <w:rPr>
          <w:rFonts w:ascii="Times New Roman" w:hAnsi="Times New Roman" w:cs="Times New Roman"/>
          <w:sz w:val="24"/>
          <w:szCs w:val="24"/>
        </w:rPr>
        <w:t>___</w:t>
      </w:r>
      <w:r w:rsidRPr="009B0922">
        <w:rPr>
          <w:rFonts w:ascii="Times New Roman" w:hAnsi="Times New Roman" w:cs="Times New Roman"/>
          <w:sz w:val="24"/>
          <w:szCs w:val="24"/>
        </w:rPr>
        <w:t>________________</w:t>
      </w: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>Due Date</w:t>
      </w:r>
      <w:proofErr w:type="gramStart"/>
      <w:r w:rsidRPr="009B0922">
        <w:rPr>
          <w:rFonts w:ascii="Times New Roman" w:hAnsi="Times New Roman" w:cs="Times New Roman"/>
          <w:sz w:val="24"/>
          <w:szCs w:val="24"/>
        </w:rPr>
        <w:t>:</w:t>
      </w:r>
      <w:r w:rsidRPr="009B09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0922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  <w:r w:rsidR="005266B0">
        <w:rPr>
          <w:rFonts w:ascii="Times New Roman" w:hAnsi="Times New Roman" w:cs="Times New Roman"/>
          <w:sz w:val="24"/>
          <w:szCs w:val="24"/>
        </w:rPr>
        <w:tab/>
      </w:r>
      <w:r w:rsidRPr="009B0922">
        <w:rPr>
          <w:rFonts w:ascii="Times New Roman" w:hAnsi="Times New Roman" w:cs="Times New Roman"/>
          <w:sz w:val="24"/>
          <w:szCs w:val="24"/>
        </w:rPr>
        <w:t>Outright Billing Date:</w:t>
      </w:r>
      <w:r w:rsidRPr="009B0922">
        <w:rPr>
          <w:rFonts w:ascii="Times New Roman" w:hAnsi="Times New Roman" w:cs="Times New Roman"/>
          <w:sz w:val="24"/>
          <w:szCs w:val="24"/>
        </w:rPr>
        <w:t>__________</w:t>
      </w:r>
      <w:r w:rsidR="005266B0">
        <w:rPr>
          <w:rFonts w:ascii="Times New Roman" w:hAnsi="Times New Roman" w:cs="Times New Roman"/>
          <w:sz w:val="24"/>
          <w:szCs w:val="24"/>
        </w:rPr>
        <w:t>___</w:t>
      </w:r>
      <w:r w:rsidRPr="009B0922">
        <w:rPr>
          <w:rFonts w:ascii="Times New Roman" w:hAnsi="Times New Roman" w:cs="Times New Roman"/>
          <w:sz w:val="24"/>
          <w:szCs w:val="24"/>
        </w:rPr>
        <w:t>___________</w:t>
      </w: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22">
        <w:rPr>
          <w:rFonts w:ascii="Times New Roman" w:hAnsi="Times New Roman" w:cs="Times New Roman"/>
          <w:sz w:val="24"/>
          <w:szCs w:val="24"/>
        </w:rPr>
        <w:t>Upon execution of this Agreement, the Customer will be charged the exchange fee indicated above. Other specific payment terms</w:t>
      </w:r>
      <w:r w:rsidRPr="009B0922">
        <w:rPr>
          <w:rFonts w:ascii="Times New Roman" w:hAnsi="Times New Roman" w:cs="Times New Roman"/>
          <w:sz w:val="24"/>
          <w:szCs w:val="24"/>
        </w:rPr>
        <w:t xml:space="preserve"> </w:t>
      </w:r>
      <w:r w:rsidRPr="009B0922">
        <w:rPr>
          <w:rFonts w:ascii="Times New Roman" w:hAnsi="Times New Roman" w:cs="Times New Roman"/>
          <w:sz w:val="24"/>
          <w:szCs w:val="24"/>
        </w:rPr>
        <w:t>relating to this ag</w:t>
      </w:r>
      <w:r w:rsidRPr="009B0922">
        <w:rPr>
          <w:rFonts w:ascii="Times New Roman" w:hAnsi="Times New Roman" w:cs="Times New Roman"/>
          <w:sz w:val="24"/>
          <w:szCs w:val="24"/>
        </w:rPr>
        <w:t>reement will be indicated on FTC</w:t>
      </w:r>
      <w:r w:rsidRPr="009B0922">
        <w:rPr>
          <w:rFonts w:ascii="Times New Roman" w:hAnsi="Times New Roman" w:cs="Times New Roman"/>
          <w:sz w:val="24"/>
          <w:szCs w:val="24"/>
        </w:rPr>
        <w:t>’s invoice. These charges will be billed with payment due upon receipt of invoice, including all</w:t>
      </w:r>
      <w:r w:rsidRPr="009B0922">
        <w:rPr>
          <w:rFonts w:ascii="Times New Roman" w:hAnsi="Times New Roman" w:cs="Times New Roman"/>
          <w:sz w:val="24"/>
          <w:szCs w:val="24"/>
        </w:rPr>
        <w:t xml:space="preserve"> </w:t>
      </w:r>
      <w:r w:rsidRPr="009B0922">
        <w:rPr>
          <w:rFonts w:ascii="Times New Roman" w:hAnsi="Times New Roman" w:cs="Times New Roman"/>
          <w:sz w:val="24"/>
          <w:szCs w:val="24"/>
        </w:rPr>
        <w:t>freight,</w:t>
      </w:r>
      <w:r w:rsidRPr="009B0922">
        <w:rPr>
          <w:rFonts w:ascii="Times New Roman" w:hAnsi="Times New Roman" w:cs="Times New Roman"/>
          <w:sz w:val="24"/>
          <w:szCs w:val="24"/>
        </w:rPr>
        <w:t xml:space="preserve"> packaging and handling charges.</w:t>
      </w:r>
    </w:p>
    <w:p w:rsidR="00D61F70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1F70" w:rsidRDefault="00D61F7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ADDITIONAL TERMS AND CONDITIONS:</w:t>
      </w:r>
    </w:p>
    <w:p w:rsidR="009B0922" w:rsidRDefault="009B0922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1F70" w:rsidRPr="009B0922" w:rsidRDefault="00D61F70" w:rsidP="009B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B0922">
        <w:rPr>
          <w:rFonts w:ascii="Arial" w:hAnsi="Arial" w:cs="Arial"/>
          <w:sz w:val="16"/>
          <w:szCs w:val="16"/>
        </w:rPr>
        <w:t xml:space="preserve">1. </w:t>
      </w:r>
      <w:r w:rsidR="009B0922" w:rsidRPr="009B0922">
        <w:rPr>
          <w:rFonts w:ascii="Arial" w:hAnsi="Arial" w:cs="Arial"/>
          <w:sz w:val="16"/>
          <w:szCs w:val="16"/>
        </w:rPr>
        <w:t xml:space="preserve">The </w:t>
      </w:r>
      <w:r w:rsidR="009B0922" w:rsidRPr="009B0922">
        <w:rPr>
          <w:rFonts w:ascii="Arial" w:hAnsi="Arial" w:cs="Arial"/>
          <w:sz w:val="16"/>
          <w:szCs w:val="16"/>
        </w:rPr>
        <w:t>FTC</w:t>
      </w:r>
      <w:r w:rsidR="009B0922" w:rsidRPr="009B0922">
        <w:rPr>
          <w:rFonts w:ascii="Arial" w:hAnsi="Arial" w:cs="Arial"/>
          <w:sz w:val="16"/>
          <w:szCs w:val="16"/>
        </w:rPr>
        <w:t xml:space="preserve"> Unit (in case of loan) respectively Core Unit (in case of exchange) must be</w:t>
      </w:r>
      <w:r w:rsidR="009B0922" w:rsidRPr="009B0922"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returned not later than the end of the loan respectively exchange period agreed for each transaction to:</w:t>
      </w:r>
    </w:p>
    <w:p w:rsidR="009B0922" w:rsidRPr="009B0922" w:rsidRDefault="009B0922" w:rsidP="009B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B0922" w:rsidRPr="009B0922" w:rsidRDefault="009B0922" w:rsidP="009B0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B0922">
        <w:rPr>
          <w:rFonts w:ascii="Arial" w:hAnsi="Arial" w:cs="Arial"/>
          <w:sz w:val="16"/>
          <w:szCs w:val="16"/>
        </w:rPr>
        <w:t>Flying Tiger Company   9530 Aurora Ave N #</w:t>
      </w:r>
      <w:proofErr w:type="gramStart"/>
      <w:r w:rsidRPr="009B0922">
        <w:rPr>
          <w:rFonts w:ascii="Arial" w:hAnsi="Arial" w:cs="Arial"/>
          <w:sz w:val="16"/>
          <w:szCs w:val="16"/>
        </w:rPr>
        <w:t>105  Seattle</w:t>
      </w:r>
      <w:proofErr w:type="gramEnd"/>
      <w:r w:rsidRPr="009B0922">
        <w:rPr>
          <w:rFonts w:ascii="Arial" w:hAnsi="Arial" w:cs="Arial"/>
          <w:sz w:val="16"/>
          <w:szCs w:val="16"/>
        </w:rPr>
        <w:t>, WA  98103</w:t>
      </w:r>
    </w:p>
    <w:p w:rsidR="009B0922" w:rsidRPr="009B0922" w:rsidRDefault="009B0922" w:rsidP="009B0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61F70" w:rsidRPr="009B0922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61F70" w:rsidRPr="009B0922">
        <w:rPr>
          <w:rFonts w:ascii="Arial" w:hAnsi="Arial" w:cs="Arial"/>
          <w:sz w:val="16"/>
          <w:szCs w:val="16"/>
        </w:rPr>
        <w:t>. Once a unit leaves FT</w:t>
      </w:r>
      <w:r w:rsidR="00D61F70" w:rsidRPr="009B0922">
        <w:rPr>
          <w:rFonts w:ascii="Arial" w:hAnsi="Arial" w:cs="Arial"/>
          <w:sz w:val="16"/>
          <w:szCs w:val="16"/>
        </w:rPr>
        <w:t>C’s facility, this agreement is in effect in its entirety. Cancellations are subject to the full</w:t>
      </w:r>
      <w:r w:rsidR="00D61F70" w:rsidRPr="009B0922">
        <w:rPr>
          <w:rFonts w:ascii="Arial" w:hAnsi="Arial" w:cs="Arial"/>
          <w:sz w:val="16"/>
          <w:szCs w:val="16"/>
        </w:rPr>
        <w:t xml:space="preserve"> Exchange Fee and late fees</w:t>
      </w:r>
      <w:r w:rsidR="00D61F70" w:rsidRPr="009B0922">
        <w:rPr>
          <w:rFonts w:ascii="Arial" w:hAnsi="Arial" w:cs="Arial"/>
          <w:sz w:val="16"/>
          <w:szCs w:val="16"/>
        </w:rPr>
        <w:t>.</w:t>
      </w:r>
      <w:r w:rsidR="00D61F70" w:rsidRPr="009B0922">
        <w:rPr>
          <w:rFonts w:ascii="Arial" w:hAnsi="Arial" w:cs="Arial"/>
          <w:sz w:val="16"/>
          <w:szCs w:val="16"/>
        </w:rPr>
        <w:t xml:space="preserve"> </w:t>
      </w:r>
      <w:r w:rsidR="00D61F70" w:rsidRPr="009B0922">
        <w:rPr>
          <w:rFonts w:ascii="Arial" w:hAnsi="Arial" w:cs="Arial"/>
          <w:sz w:val="16"/>
          <w:szCs w:val="16"/>
        </w:rPr>
        <w:t xml:space="preserve"> </w:t>
      </w:r>
    </w:p>
    <w:p w:rsidR="009B0922" w:rsidRPr="009B0922" w:rsidRDefault="009B0922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1F70" w:rsidRPr="009B0922" w:rsidRDefault="00656553" w:rsidP="009B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D61F70" w:rsidRPr="009B0922">
        <w:rPr>
          <w:rFonts w:ascii="Arial" w:hAnsi="Arial" w:cs="Arial"/>
          <w:sz w:val="16"/>
          <w:szCs w:val="16"/>
        </w:rPr>
        <w:t xml:space="preserve">. </w:t>
      </w:r>
      <w:r w:rsidR="009B0922" w:rsidRPr="009B0922">
        <w:rPr>
          <w:rFonts w:ascii="Arial" w:hAnsi="Arial" w:cs="Arial"/>
          <w:sz w:val="16"/>
          <w:szCs w:val="16"/>
        </w:rPr>
        <w:t>The F</w:t>
      </w:r>
      <w:r w:rsidR="009B0922" w:rsidRPr="009B0922">
        <w:rPr>
          <w:rFonts w:ascii="Arial" w:hAnsi="Arial" w:cs="Arial"/>
          <w:sz w:val="16"/>
          <w:szCs w:val="16"/>
        </w:rPr>
        <w:t>T</w:t>
      </w:r>
      <w:r w:rsidR="009B0922" w:rsidRPr="009B0922">
        <w:rPr>
          <w:rFonts w:ascii="Arial" w:hAnsi="Arial" w:cs="Arial"/>
          <w:sz w:val="16"/>
          <w:szCs w:val="16"/>
        </w:rPr>
        <w:t>C</w:t>
      </w:r>
      <w:r w:rsidR="009B0922" w:rsidRPr="009B0922">
        <w:rPr>
          <w:rFonts w:ascii="Arial" w:hAnsi="Arial" w:cs="Arial"/>
          <w:sz w:val="16"/>
          <w:szCs w:val="16"/>
        </w:rPr>
        <w:t xml:space="preserve"> Unit shall not be repaired or otherwise modified</w:t>
      </w:r>
      <w:r w:rsidR="009B0922" w:rsidRPr="009B0922">
        <w:rPr>
          <w:rFonts w:ascii="Arial" w:hAnsi="Arial" w:cs="Arial"/>
          <w:sz w:val="16"/>
          <w:szCs w:val="16"/>
        </w:rPr>
        <w:t xml:space="preserve"> without written approval by FTC</w:t>
      </w:r>
      <w:r w:rsidR="009B0922" w:rsidRPr="009B0922">
        <w:rPr>
          <w:rFonts w:ascii="Arial" w:hAnsi="Arial" w:cs="Arial"/>
          <w:sz w:val="16"/>
          <w:szCs w:val="16"/>
        </w:rPr>
        <w:t>. Your company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shall handle the Material in good airline manner and in accordance with the applicable technical manuals.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Your Company shall not lend or otherwise hand over the Material to third parties.</w:t>
      </w:r>
    </w:p>
    <w:p w:rsidR="009B0922" w:rsidRPr="009B0922" w:rsidRDefault="009B0922" w:rsidP="009B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B0922" w:rsidRPr="009B0922" w:rsidRDefault="00656553" w:rsidP="009B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9B0922" w:rsidRPr="009B0922">
        <w:rPr>
          <w:rFonts w:ascii="Arial" w:hAnsi="Arial" w:cs="Arial"/>
          <w:sz w:val="16"/>
          <w:szCs w:val="16"/>
        </w:rPr>
        <w:t>. Upon receipt of the returned FTC Unit respectively Core Unit FTC</w:t>
      </w:r>
      <w:r w:rsidR="009B0922" w:rsidRPr="009B0922">
        <w:rPr>
          <w:rFonts w:ascii="Arial" w:hAnsi="Arial" w:cs="Arial"/>
          <w:sz w:val="16"/>
          <w:szCs w:val="16"/>
        </w:rPr>
        <w:t xml:space="preserve"> shall inspect, re-certificate, repair,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overh</w:t>
      </w:r>
      <w:r w:rsidR="009B0922" w:rsidRPr="009B0922">
        <w:rPr>
          <w:rFonts w:ascii="Arial" w:hAnsi="Arial" w:cs="Arial"/>
          <w:sz w:val="16"/>
          <w:szCs w:val="16"/>
        </w:rPr>
        <w:t>aul and upgrade such Unit to FTC</w:t>
      </w:r>
      <w:r w:rsidR="009B0922" w:rsidRPr="009B0922">
        <w:rPr>
          <w:rFonts w:ascii="Arial" w:hAnsi="Arial" w:cs="Arial"/>
          <w:sz w:val="16"/>
          <w:szCs w:val="16"/>
        </w:rPr>
        <w:t>'s modification status at the sole cost and expense of Customer. If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the returned Unit is beyond economical repair, the Unit shall be returned to Customer in its unserviceable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 xml:space="preserve">condition and the </w:t>
      </w:r>
      <w:r w:rsidR="009B0922" w:rsidRPr="009B0922">
        <w:rPr>
          <w:rFonts w:ascii="Arial" w:hAnsi="Arial" w:cs="Arial"/>
          <w:sz w:val="16"/>
          <w:szCs w:val="16"/>
        </w:rPr>
        <w:t>loan or exchange shall, upon FTC</w:t>
      </w:r>
      <w:r w:rsidR="009B0922" w:rsidRPr="009B0922">
        <w:rPr>
          <w:rFonts w:ascii="Arial" w:hAnsi="Arial" w:cs="Arial"/>
          <w:sz w:val="16"/>
          <w:szCs w:val="16"/>
        </w:rPr>
        <w:t>'s request, be converted into a sale or a loan.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Alternatively your company shall have th</w:t>
      </w:r>
      <w:r w:rsidR="009B0922" w:rsidRPr="009B0922">
        <w:rPr>
          <w:rFonts w:ascii="Arial" w:hAnsi="Arial" w:cs="Arial"/>
          <w:sz w:val="16"/>
          <w:szCs w:val="16"/>
        </w:rPr>
        <w:t>e right to supply - prior to FTC</w:t>
      </w:r>
      <w:r w:rsidR="009B0922" w:rsidRPr="009B0922">
        <w:rPr>
          <w:rFonts w:ascii="Arial" w:hAnsi="Arial" w:cs="Arial"/>
          <w:sz w:val="16"/>
          <w:szCs w:val="16"/>
        </w:rPr>
        <w:t>’s approval - an alternate Unit as</w:t>
      </w:r>
      <w:r>
        <w:rPr>
          <w:rFonts w:ascii="Arial" w:hAnsi="Arial" w:cs="Arial"/>
          <w:sz w:val="16"/>
          <w:szCs w:val="16"/>
        </w:rPr>
        <w:t xml:space="preserve"> </w:t>
      </w:r>
      <w:r w:rsidR="009B0922" w:rsidRPr="009B0922">
        <w:rPr>
          <w:rFonts w:ascii="Arial" w:hAnsi="Arial" w:cs="Arial"/>
          <w:sz w:val="16"/>
          <w:szCs w:val="16"/>
        </w:rPr>
        <w:t>replacement – in this case exchange fees will apply for the time until the r</w:t>
      </w:r>
      <w:r w:rsidR="009B0922" w:rsidRPr="009B0922">
        <w:rPr>
          <w:rFonts w:ascii="Arial" w:hAnsi="Arial" w:cs="Arial"/>
          <w:sz w:val="16"/>
          <w:szCs w:val="16"/>
        </w:rPr>
        <w:t>eplacement is handed over to FTC</w:t>
      </w:r>
      <w:r w:rsidR="009B0922" w:rsidRPr="009B0922">
        <w:rPr>
          <w:rFonts w:ascii="Arial" w:hAnsi="Arial" w:cs="Arial"/>
          <w:sz w:val="16"/>
          <w:szCs w:val="16"/>
        </w:rPr>
        <w:t>.</w:t>
      </w:r>
    </w:p>
    <w:p w:rsidR="009B0922" w:rsidRPr="009B0922" w:rsidRDefault="009B0922" w:rsidP="009B0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1F70" w:rsidRPr="009B0922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D61F70" w:rsidRPr="009B0922">
        <w:rPr>
          <w:rFonts w:ascii="Arial" w:hAnsi="Arial" w:cs="Arial"/>
          <w:sz w:val="16"/>
          <w:szCs w:val="16"/>
        </w:rPr>
        <w:t>. It is hereby understood and agreed by the parties to this Agreement that the late fees set forth herein are established because the parties cannot</w:t>
      </w:r>
      <w:r w:rsidR="00D61F70" w:rsidRPr="009B0922">
        <w:rPr>
          <w:rFonts w:ascii="Arial" w:hAnsi="Arial" w:cs="Arial"/>
          <w:sz w:val="16"/>
          <w:szCs w:val="16"/>
        </w:rPr>
        <w:t xml:space="preserve"> </w:t>
      </w:r>
      <w:r w:rsidR="00D61F70" w:rsidRPr="009B0922">
        <w:rPr>
          <w:rFonts w:ascii="Arial" w:hAnsi="Arial" w:cs="Arial"/>
          <w:sz w:val="16"/>
          <w:szCs w:val="16"/>
        </w:rPr>
        <w:t>readily ascertain the full extent and nature of the dam</w:t>
      </w:r>
      <w:r w:rsidR="00D61F70" w:rsidRPr="009B0922">
        <w:rPr>
          <w:rFonts w:ascii="Arial" w:hAnsi="Arial" w:cs="Arial"/>
          <w:sz w:val="16"/>
          <w:szCs w:val="16"/>
        </w:rPr>
        <w:t>ages that will be suffered by FT</w:t>
      </w:r>
      <w:r w:rsidR="00D61F70" w:rsidRPr="009B0922">
        <w:rPr>
          <w:rFonts w:ascii="Arial" w:hAnsi="Arial" w:cs="Arial"/>
          <w:sz w:val="16"/>
          <w:szCs w:val="16"/>
        </w:rPr>
        <w:t>C in the event the terms and conditions set forth herein are</w:t>
      </w:r>
      <w:r w:rsidR="00D61F70" w:rsidRPr="009B0922">
        <w:rPr>
          <w:rFonts w:ascii="Arial" w:hAnsi="Arial" w:cs="Arial"/>
          <w:sz w:val="16"/>
          <w:szCs w:val="16"/>
        </w:rPr>
        <w:t xml:space="preserve"> </w:t>
      </w:r>
      <w:r w:rsidR="00D61F70" w:rsidRPr="009B0922">
        <w:rPr>
          <w:rFonts w:ascii="Arial" w:hAnsi="Arial" w:cs="Arial"/>
          <w:sz w:val="16"/>
          <w:szCs w:val="16"/>
        </w:rPr>
        <w:t>not complied with by the Customer. The parties acknowledge and agree that the late fees set forth herein constitute reasonable damages.</w:t>
      </w:r>
    </w:p>
    <w:p w:rsidR="00D61F70" w:rsidRPr="009B0922" w:rsidRDefault="00D61F70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B0922">
        <w:rPr>
          <w:rFonts w:ascii="Arial" w:hAnsi="Arial" w:cs="Arial"/>
          <w:sz w:val="16"/>
          <w:szCs w:val="16"/>
        </w:rPr>
        <w:t xml:space="preserve"> </w:t>
      </w:r>
    </w:p>
    <w:p w:rsidR="00D61F70" w:rsidRPr="009B0922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D61F70" w:rsidRPr="009B0922">
        <w:rPr>
          <w:rFonts w:ascii="Arial" w:hAnsi="Arial" w:cs="Arial"/>
          <w:sz w:val="16"/>
          <w:szCs w:val="16"/>
        </w:rPr>
        <w:t>. If payment terms are not met, the Customer agrees to pay a 1 ½% late payment fee per month on the outstanding balance and any and all</w:t>
      </w:r>
      <w:r w:rsidR="00D61F70" w:rsidRPr="009B0922">
        <w:rPr>
          <w:rFonts w:ascii="Arial" w:hAnsi="Arial" w:cs="Arial"/>
          <w:sz w:val="16"/>
          <w:szCs w:val="16"/>
        </w:rPr>
        <w:t xml:space="preserve"> </w:t>
      </w:r>
      <w:r w:rsidR="00D61F70" w:rsidRPr="009B0922">
        <w:rPr>
          <w:rFonts w:ascii="Arial" w:hAnsi="Arial" w:cs="Arial"/>
          <w:sz w:val="16"/>
          <w:szCs w:val="16"/>
        </w:rPr>
        <w:t>reasonable collection and legal fees associated with col</w:t>
      </w:r>
      <w:r w:rsidR="00D61F70" w:rsidRPr="009B0922">
        <w:rPr>
          <w:rFonts w:ascii="Arial" w:hAnsi="Arial" w:cs="Arial"/>
          <w:sz w:val="16"/>
          <w:szCs w:val="16"/>
        </w:rPr>
        <w:t>lecting any unpaid amount due FT</w:t>
      </w:r>
      <w:r w:rsidR="00D61F70" w:rsidRPr="009B0922">
        <w:rPr>
          <w:rFonts w:ascii="Arial" w:hAnsi="Arial" w:cs="Arial"/>
          <w:sz w:val="16"/>
          <w:szCs w:val="16"/>
        </w:rPr>
        <w:t>C. Any and all disputes will be subject to the State of</w:t>
      </w:r>
      <w:r w:rsidR="00D61F70" w:rsidRPr="009B0922">
        <w:rPr>
          <w:rFonts w:ascii="Arial" w:hAnsi="Arial" w:cs="Arial"/>
          <w:sz w:val="16"/>
          <w:szCs w:val="16"/>
        </w:rPr>
        <w:t xml:space="preserve"> Washington</w:t>
      </w:r>
      <w:r w:rsidR="00D61F70" w:rsidRPr="009B0922">
        <w:rPr>
          <w:rFonts w:ascii="Arial" w:hAnsi="Arial" w:cs="Arial"/>
          <w:sz w:val="16"/>
          <w:szCs w:val="16"/>
        </w:rPr>
        <w:t xml:space="preserve"> law and jurisdiction.</w:t>
      </w:r>
    </w:p>
    <w:p w:rsidR="009B0922" w:rsidRPr="009B0922" w:rsidRDefault="009B0922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1F70" w:rsidRPr="009B0922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D61F70" w:rsidRPr="009B0922">
        <w:rPr>
          <w:rFonts w:ascii="Arial" w:hAnsi="Arial" w:cs="Arial"/>
          <w:sz w:val="16"/>
          <w:szCs w:val="16"/>
        </w:rPr>
        <w:t>. Warranties for items supplied under this Agreement are only tho</w:t>
      </w:r>
      <w:r w:rsidR="00D61F70" w:rsidRPr="009B0922">
        <w:rPr>
          <w:rFonts w:ascii="Arial" w:hAnsi="Arial" w:cs="Arial"/>
          <w:sz w:val="16"/>
          <w:szCs w:val="16"/>
        </w:rPr>
        <w:t>se provided by the manufacturer</w:t>
      </w:r>
      <w:r w:rsidR="00D61F70" w:rsidRPr="009B0922">
        <w:rPr>
          <w:rFonts w:ascii="Arial" w:hAnsi="Arial" w:cs="Arial"/>
          <w:sz w:val="16"/>
          <w:szCs w:val="16"/>
        </w:rPr>
        <w:t>. Any claims should be handled</w:t>
      </w:r>
      <w:r>
        <w:rPr>
          <w:rFonts w:ascii="Arial" w:hAnsi="Arial" w:cs="Arial"/>
          <w:sz w:val="16"/>
          <w:szCs w:val="16"/>
        </w:rPr>
        <w:t xml:space="preserve"> </w:t>
      </w:r>
      <w:r w:rsidR="00D61F70" w:rsidRPr="009B0922">
        <w:rPr>
          <w:rFonts w:ascii="Arial" w:hAnsi="Arial" w:cs="Arial"/>
          <w:sz w:val="16"/>
          <w:szCs w:val="16"/>
        </w:rPr>
        <w:t xml:space="preserve">directly with them </w:t>
      </w:r>
      <w:proofErr w:type="gramStart"/>
      <w:r w:rsidR="00D61F70" w:rsidRPr="009B0922">
        <w:rPr>
          <w:rFonts w:ascii="Arial" w:hAnsi="Arial" w:cs="Arial"/>
          <w:sz w:val="16"/>
          <w:szCs w:val="16"/>
        </w:rPr>
        <w:t>and</w:t>
      </w:r>
      <w:proofErr w:type="gramEnd"/>
      <w:r w:rsidR="00D61F70" w:rsidRPr="009B0922">
        <w:rPr>
          <w:rFonts w:ascii="Arial" w:hAnsi="Arial" w:cs="Arial"/>
          <w:sz w:val="16"/>
          <w:szCs w:val="16"/>
        </w:rPr>
        <w:t xml:space="preserve"> in no way affects the terms and conditions of this agreement.</w:t>
      </w:r>
    </w:p>
    <w:p w:rsidR="009B0922" w:rsidRPr="009B0922" w:rsidRDefault="009B0922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1F70" w:rsidRPr="009B0922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D61F70" w:rsidRPr="009B0922">
        <w:rPr>
          <w:rFonts w:ascii="Arial" w:hAnsi="Arial" w:cs="Arial"/>
          <w:sz w:val="16"/>
          <w:szCs w:val="16"/>
        </w:rPr>
        <w:t>. Any and all amendments to this agreement must be in writing and signed by both parties.</w:t>
      </w:r>
    </w:p>
    <w:p w:rsidR="009B0922" w:rsidRPr="009B0922" w:rsidRDefault="009B0922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1F70" w:rsidRPr="00656553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D61F70" w:rsidRPr="009B0922">
        <w:rPr>
          <w:rFonts w:ascii="Arial" w:hAnsi="Arial" w:cs="Arial"/>
          <w:sz w:val="16"/>
          <w:szCs w:val="16"/>
        </w:rPr>
        <w:t>. The Customer, by signing below has read, accepts and agrees to all of the terms and conditions of this agreement regardless of any other terms or</w:t>
      </w:r>
      <w:r w:rsidR="00D61F70" w:rsidRPr="009B0922">
        <w:rPr>
          <w:rFonts w:ascii="Arial" w:hAnsi="Arial" w:cs="Arial"/>
          <w:sz w:val="16"/>
          <w:szCs w:val="16"/>
        </w:rPr>
        <w:t xml:space="preserve"> </w:t>
      </w:r>
      <w:r w:rsidR="00D61F70" w:rsidRPr="009B0922">
        <w:rPr>
          <w:rFonts w:ascii="Arial" w:hAnsi="Arial" w:cs="Arial"/>
          <w:sz w:val="16"/>
          <w:szCs w:val="16"/>
        </w:rPr>
        <w:t xml:space="preserve">clauses which may appear on the Customer’s </w:t>
      </w:r>
      <w:r w:rsidR="00D61F70" w:rsidRPr="00656553">
        <w:rPr>
          <w:rFonts w:ascii="Arial" w:hAnsi="Arial" w:cs="Arial"/>
          <w:sz w:val="16"/>
          <w:szCs w:val="16"/>
        </w:rPr>
        <w:t>paperwork. Th</w:t>
      </w:r>
      <w:r w:rsidR="00D61F70" w:rsidRPr="00656553">
        <w:rPr>
          <w:rFonts w:ascii="Arial" w:hAnsi="Arial" w:cs="Arial"/>
          <w:sz w:val="16"/>
          <w:szCs w:val="16"/>
        </w:rPr>
        <w:t>e Customer also agrees to pay FT</w:t>
      </w:r>
      <w:r w:rsidR="00D61F70" w:rsidRPr="00656553">
        <w:rPr>
          <w:rFonts w:ascii="Arial" w:hAnsi="Arial" w:cs="Arial"/>
          <w:sz w:val="16"/>
          <w:szCs w:val="16"/>
        </w:rPr>
        <w:t>C per agreed payment terms.</w:t>
      </w:r>
    </w:p>
    <w:p w:rsidR="00656553" w:rsidRPr="00656553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61F70" w:rsidRDefault="00656553" w:rsidP="00D61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56553">
        <w:rPr>
          <w:rFonts w:ascii="Arial" w:hAnsi="Arial" w:cs="Arial"/>
          <w:sz w:val="16"/>
          <w:szCs w:val="16"/>
        </w:rPr>
        <w:t>10. Your Company shall indemnify and hold harmless LHT, its officers, directors, employees and subcontractors</w:t>
      </w:r>
      <w:r>
        <w:rPr>
          <w:rFonts w:ascii="Arial" w:hAnsi="Arial" w:cs="Arial"/>
          <w:sz w:val="16"/>
          <w:szCs w:val="16"/>
        </w:rPr>
        <w:t xml:space="preserve"> </w:t>
      </w:r>
      <w:r w:rsidRPr="00656553">
        <w:rPr>
          <w:rFonts w:ascii="Arial" w:hAnsi="Arial" w:cs="Arial"/>
          <w:sz w:val="16"/>
          <w:szCs w:val="16"/>
        </w:rPr>
        <w:t>form and against (</w:t>
      </w:r>
      <w:proofErr w:type="spellStart"/>
      <w:r w:rsidRPr="00656553">
        <w:rPr>
          <w:rFonts w:ascii="Arial" w:hAnsi="Arial" w:cs="Arial"/>
          <w:sz w:val="16"/>
          <w:szCs w:val="16"/>
        </w:rPr>
        <w:t>i</w:t>
      </w:r>
      <w:proofErr w:type="spellEnd"/>
      <w:r w:rsidRPr="00656553">
        <w:rPr>
          <w:rFonts w:ascii="Arial" w:hAnsi="Arial" w:cs="Arial"/>
          <w:sz w:val="16"/>
          <w:szCs w:val="16"/>
        </w:rPr>
        <w:t>) any damages, cost and expenses, including consequential damages, and (ii) any third</w:t>
      </w:r>
      <w:r>
        <w:rPr>
          <w:rFonts w:ascii="Arial" w:hAnsi="Arial" w:cs="Arial"/>
          <w:sz w:val="16"/>
          <w:szCs w:val="16"/>
        </w:rPr>
        <w:t xml:space="preserve"> </w:t>
      </w:r>
      <w:r w:rsidRPr="00656553">
        <w:rPr>
          <w:rFonts w:ascii="Arial" w:hAnsi="Arial" w:cs="Arial"/>
          <w:sz w:val="16"/>
          <w:szCs w:val="16"/>
        </w:rPr>
        <w:t>party claims arising out of or in connection with the loan/exchange of the Material under this agreement.</w:t>
      </w:r>
    </w:p>
    <w:p w:rsidR="005266B0" w:rsidRDefault="005266B0" w:rsidP="00D6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922" w:rsidRPr="005266B0" w:rsidRDefault="00D61F70" w:rsidP="0052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66B0">
        <w:rPr>
          <w:rFonts w:ascii="Times New Roman" w:hAnsi="Times New Roman" w:cs="Times New Roman"/>
          <w:b/>
          <w:sz w:val="20"/>
          <w:szCs w:val="20"/>
          <w:u w:val="single"/>
        </w:rPr>
        <w:t>Flying Tiger Company</w:t>
      </w:r>
    </w:p>
    <w:p w:rsidR="005266B0" w:rsidRDefault="005266B0" w:rsidP="0052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799" w:rsidRDefault="00D61F70" w:rsidP="00D61F70"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B0922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5266B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B092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55799" w:rsidSect="009B0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0"/>
    <w:rsid w:val="005266B0"/>
    <w:rsid w:val="00656553"/>
    <w:rsid w:val="00755799"/>
    <w:rsid w:val="009B0922"/>
    <w:rsid w:val="00D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George1-PC</dc:creator>
  <cp:lastModifiedBy>George1-PC</cp:lastModifiedBy>
  <cp:revision>1</cp:revision>
  <dcterms:created xsi:type="dcterms:W3CDTF">2014-11-28T19:44:00Z</dcterms:created>
  <dcterms:modified xsi:type="dcterms:W3CDTF">2014-11-28T20:21:00Z</dcterms:modified>
</cp:coreProperties>
</file>